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мероприятия приняты </w:t>
      </w:r>
      <w:r w:rsidR="008D3E72">
        <w:rPr>
          <w:rFonts w:ascii="Times New Roman" w:hAnsi="Times New Roman"/>
          <w:sz w:val="28"/>
          <w:szCs w:val="28"/>
        </w:rPr>
        <w:t>следующие решения</w:t>
      </w:r>
      <w:r>
        <w:rPr>
          <w:rFonts w:ascii="Times New Roman" w:hAnsi="Times New Roman"/>
          <w:sz w:val="28"/>
          <w:szCs w:val="28"/>
        </w:rPr>
        <w:t>:</w:t>
      </w:r>
    </w:p>
    <w:p w:rsidR="008D3E72" w:rsidRDefault="000A265E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65E">
        <w:rPr>
          <w:rFonts w:ascii="Times New Roman" w:hAnsi="Times New Roman"/>
          <w:sz w:val="28"/>
          <w:szCs w:val="28"/>
          <w:lang w:bidi="ru-RU"/>
        </w:rPr>
        <w:t xml:space="preserve">проработать изменения, связанные с вступлением в силу с 07.01.2023 «Правил </w:t>
      </w:r>
      <w:bookmarkStart w:id="0" w:name="_GoBack"/>
      <w:bookmarkEnd w:id="0"/>
      <w:r w:rsidRPr="000A265E">
        <w:rPr>
          <w:rFonts w:ascii="Times New Roman" w:hAnsi="Times New Roman"/>
          <w:sz w:val="28"/>
          <w:szCs w:val="28"/>
          <w:lang w:bidi="ru-RU"/>
        </w:rPr>
        <w:t>технической эксплуатации электроустановок потребителей электрической энергии», утверждённых приказом Минэнерго России от 12.08.2022 №811</w:t>
      </w:r>
      <w:r w:rsidR="00557539" w:rsidRPr="008D3E72">
        <w:rPr>
          <w:rFonts w:ascii="Times New Roman" w:hAnsi="Times New Roman"/>
          <w:sz w:val="28"/>
          <w:szCs w:val="28"/>
        </w:rPr>
        <w:t>;</w:t>
      </w:r>
    </w:p>
    <w:p w:rsidR="00EE5EE4" w:rsidRDefault="00FC0144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включать в программу проведения публичных обсуждений доклады представителей поднадзорных организаций. </w:t>
      </w:r>
    </w:p>
    <w:p w:rsidR="008D3E72" w:rsidRPr="008D3E72" w:rsidRDefault="008D3E72" w:rsidP="008D3E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D3E72" w:rsidRPr="008D3E72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F" w:rsidRDefault="00F054EF">
      <w:pPr>
        <w:spacing w:after="0" w:line="240" w:lineRule="auto"/>
      </w:pPr>
      <w:r>
        <w:separator/>
      </w:r>
    </w:p>
  </w:endnote>
  <w:endnote w:type="continuationSeparator" w:id="0">
    <w:p w:rsidR="00F054EF" w:rsidRDefault="00F0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054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054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054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F" w:rsidRDefault="00F054EF">
      <w:pPr>
        <w:spacing w:after="0" w:line="240" w:lineRule="auto"/>
      </w:pPr>
      <w:r>
        <w:separator/>
      </w:r>
    </w:p>
  </w:footnote>
  <w:footnote w:type="continuationSeparator" w:id="0">
    <w:p w:rsidR="00F054EF" w:rsidRDefault="00F0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05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F054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054EF">
    <w:pPr>
      <w:pStyle w:val="a3"/>
      <w:jc w:val="center"/>
    </w:pPr>
  </w:p>
  <w:p w:rsidR="00135FC0" w:rsidRDefault="00F05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A265E"/>
    <w:rsid w:val="00557539"/>
    <w:rsid w:val="008D3E72"/>
    <w:rsid w:val="00CA388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Ольга</cp:lastModifiedBy>
  <cp:revision>4</cp:revision>
  <dcterms:created xsi:type="dcterms:W3CDTF">2022-04-15T07:53:00Z</dcterms:created>
  <dcterms:modified xsi:type="dcterms:W3CDTF">2022-12-07T12:06:00Z</dcterms:modified>
</cp:coreProperties>
</file>